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Submission Checklist</w:t>
      </w:r>
    </w:p>
    <w:p>
      <w:pPr>
        <w:pBdr>
          <w:bottom w:val="single" w:sz="12" w:space="6" w:color="7A1F2E"/>
        </w:pBdr>
        <w:spacing w:after="240"/>
      </w:pPr>
      <w:r>
        <w:rPr>
          <w:color w:val="6B6F78"/>
        </w:rPr>
        <w:t xml:space="preserve">Check before you submit</w:t>
      </w:r>
    </w:p>
    <w:p>
      <w:pPr>
        <w:pStyle w:val="Intro"/>
      </w:pPr>
      <w:r>
        <w:t xml:space="preserve">Go through this list before you submit. A complete submission goes to the editorial screening without being returned to you.</w:t>
      </w:r>
    </w:p>
    <w:p>
      <w:pPr>
        <w:pStyle w:val="Heading2"/>
      </w:pPr>
      <w:r>
        <w:t xml:space="preserve">Manuscript</w:t>
      </w:r>
    </w:p>
    <w:p>
      <w:pPr>
        <w:pStyle w:val="ListItem"/>
      </w:pPr>
      <w:r>
        <w:rPr>
          <w:rFonts w:ascii="Segoe UI Symbol" w:hAnsi="Segoe UI Symbol" w:cs="Segoe UI Symbol"/>
        </w:rPr>
        <w:t xml:space="preserve">☐</w:t>
      </w:r>
      <w:r>
        <w:tab/>
      </w:r>
      <w:r>
        <w:t xml:space="preserve">Written in English; original, not published previously and not under consideration elsewhere</w:t>
      </w:r>
    </w:p>
    <w:p>
      <w:pPr>
        <w:pStyle w:val="ListItem"/>
      </w:pPr>
      <w:r>
        <w:rPr>
          <w:rFonts w:ascii="Segoe UI Symbol" w:hAnsi="Segoe UI Symbol" w:cs="Segoe UI Symbol"/>
        </w:rPr>
        <w:t xml:space="preserve">☐</w:t>
      </w:r>
      <w:r>
        <w:tab/>
      </w:r>
      <w:r>
        <w:t xml:space="preserve">Within the limits of the article type (words, references, abstract)</w:t>
      </w:r>
    </w:p>
    <w:p>
      <w:pPr>
        <w:pStyle w:val="ListItem"/>
      </w:pPr>
      <w:r>
        <w:rPr>
          <w:rFonts w:ascii="Segoe UI Symbol" w:hAnsi="Segoe UI Symbol" w:cs="Segoe UI Symbol"/>
        </w:rPr>
        <w:t xml:space="preserve">☐</w:t>
      </w:r>
      <w:r>
        <w:tab/>
      </w:r>
      <w:r>
        <w:t xml:space="preserve">Format: A4, Times New Roman 12 pt, double spacing, 2.5 cm margins, numbered pages</w:t>
      </w:r>
    </w:p>
    <w:p>
      <w:pPr>
        <w:pStyle w:val="ListItem"/>
      </w:pPr>
      <w:r>
        <w:rPr>
          <w:rFonts w:ascii="Segoe UI Symbol" w:hAnsi="Segoe UI Symbol" w:cs="Segoe UI Symbol"/>
        </w:rPr>
        <w:t xml:space="preserve">☐</w:t>
      </w:r>
      <w:r>
        <w:tab/>
      </w:r>
      <w:r>
        <w:t xml:space="preserve">Abstract follows the rule of the article type; 3–5 keywords, preferably MeSH terms (https://meshb.nlm.nih.gov/), separated by commas</w:t>
      </w:r>
    </w:p>
    <w:p>
      <w:pPr>
        <w:pStyle w:val="ListItem"/>
      </w:pPr>
      <w:r>
        <w:rPr>
          <w:rFonts w:ascii="Segoe UI Symbol" w:hAnsi="Segoe UI Symbol" w:cs="Segoe UI Symbol"/>
        </w:rPr>
        <w:t xml:space="preserve">☐</w:t>
      </w:r>
      <w:r>
        <w:tab/>
      </w:r>
      <w:r>
        <w:t xml:space="preserve">Blinded: no author names, affiliations, acknowledgements or identifying committee or hospital names; file properties cleaned</w:t>
      </w:r>
    </w:p>
    <w:p>
      <w:pPr>
        <w:pStyle w:val="ListItem"/>
      </w:pPr>
      <w:r>
        <w:rPr>
          <w:rFonts w:ascii="Segoe UI Symbol" w:hAnsi="Segoe UI Symbol" w:cs="Segoe UI Symbol"/>
        </w:rPr>
        <w:t xml:space="preserve">☐</w:t>
      </w:r>
      <w:r>
        <w:tab/>
      </w:r>
      <w:r>
        <w:t xml:space="preserve">Declarations at the end of the main text: ethics approval, informed consent, conflicts of interest, funding, author contributions, data availability, use of generative AI</w:t>
      </w:r>
    </w:p>
    <w:p>
      <w:pPr>
        <w:pStyle w:val="ListItem"/>
      </w:pPr>
      <w:r>
        <w:rPr>
          <w:rFonts w:ascii="Segoe UI Symbol" w:hAnsi="Segoe UI Symbol" w:cs="Segoe UI Symbol"/>
        </w:rPr>
        <w:t xml:space="preserve">☐</w:t>
      </w:r>
      <w:r>
        <w:tab/>
      </w:r>
      <w:r>
        <w:t xml:space="preserve">References in Vancouver style, numbered in order of citation, with DOIs where available; no retracted articles cited</w:t>
      </w:r>
    </w:p>
    <w:p>
      <w:pPr>
        <w:pStyle w:val="ListItem"/>
      </w:pPr>
      <w:r>
        <w:rPr>
          <w:rFonts w:ascii="Segoe UI Symbol" w:hAnsi="Segoe UI Symbol" w:cs="Segoe UI Symbol"/>
        </w:rPr>
        <w:t xml:space="preserve">☐</w:t>
      </w:r>
      <w:r>
        <w:tab/>
      </w:r>
      <w:r>
        <w:t xml:space="preserve">Tables numbered and cited in the text, each with a short title; abbreviations explained in footnotes</w:t>
      </w:r>
    </w:p>
    <w:p>
      <w:pPr>
        <w:pStyle w:val="ListItem"/>
      </w:pPr>
      <w:r>
        <w:rPr>
          <w:rFonts w:ascii="Segoe UI Symbol" w:hAnsi="Segoe UI Symbol" w:cs="Segoe UI Symbol"/>
        </w:rPr>
        <w:t xml:space="preserve">☐</w:t>
      </w:r>
      <w:r>
        <w:tab/>
      </w:r>
      <w:r>
        <w:t xml:space="preserve">Figure legends at the end of the manuscript</w:t>
      </w:r>
    </w:p>
    <w:p>
      <w:pPr>
        <w:pStyle w:val="Heading2"/>
      </w:pPr>
      <w:r>
        <w:t xml:space="preserve">Separate files</w:t>
      </w:r>
    </w:p>
    <w:p>
      <w:pPr>
        <w:pStyle w:val="ListItem"/>
      </w:pPr>
      <w:r>
        <w:rPr>
          <w:rFonts w:ascii="Segoe UI Symbol" w:hAnsi="Segoe UI Symbol" w:cs="Segoe UI Symbol"/>
        </w:rPr>
        <w:t xml:space="preserve">☐</w:t>
      </w:r>
      <w:r>
        <w:tab/>
      </w:r>
      <w:r>
        <w:t xml:space="preserve">Title page: full title, running title (max. 50 characters), all authors with ORCID iDs and affiliations, corresponding author's address and e-mail, declarations</w:t>
      </w:r>
    </w:p>
    <w:p>
      <w:pPr>
        <w:pStyle w:val="ListItem"/>
      </w:pPr>
      <w:r>
        <w:rPr>
          <w:rFonts w:ascii="Segoe UI Symbol" w:hAnsi="Segoe UI Symbol" w:cs="Segoe UI Symbol"/>
        </w:rPr>
        <w:t xml:space="preserve">☐</w:t>
      </w:r>
      <w:r>
        <w:tab/>
      </w:r>
      <w:r>
        <w:t xml:space="preserve">Cover letter (preprint declared, if any)</w:t>
      </w:r>
    </w:p>
    <w:p>
      <w:pPr>
        <w:pStyle w:val="ListItem"/>
      </w:pPr>
      <w:r>
        <w:rPr>
          <w:rFonts w:ascii="Segoe UI Symbol" w:hAnsi="Segoe UI Symbol" w:cs="Segoe UI Symbol"/>
        </w:rPr>
        <w:t xml:space="preserve">☐</w:t>
      </w:r>
      <w:r>
        <w:tab/>
      </w:r>
      <w:r>
        <w:t xml:space="preserve">Figures as separate JPG or TIFF files, at least 300 dpi, without patient or institution identifiers</w:t>
      </w:r>
    </w:p>
    <w:p>
      <w:pPr>
        <w:pStyle w:val="ListItem"/>
      </w:pPr>
      <w:r>
        <w:rPr>
          <w:rFonts w:ascii="Segoe UI Symbol" w:hAnsi="Segoe UI Symbol" w:cs="Segoe UI Symbol"/>
        </w:rPr>
        <w:t xml:space="preserve">☐</w:t>
      </w:r>
      <w:r>
        <w:tab/>
      </w:r>
      <w:r>
        <w:t xml:space="preserve">ICMJE disclosure form completed by every author</w:t>
      </w:r>
    </w:p>
    <w:p>
      <w:pPr>
        <w:pStyle w:val="ListItem"/>
      </w:pPr>
      <w:r>
        <w:rPr>
          <w:rFonts w:ascii="Segoe UI Symbol" w:hAnsi="Segoe UI Symbol" w:cs="Segoe UI Symbol"/>
        </w:rPr>
        <w:t xml:space="preserve">☐</w:t>
      </w:r>
      <w:r>
        <w:tab/>
      </w:r>
      <w:r>
        <w:t xml:space="preserve">Completed reporting checklist (CONSORT, STROBE, PRISMA, STARD or CARE) with page numbers (recommended)</w:t>
      </w:r>
    </w:p>
    <w:p>
      <w:pPr>
        <w:pStyle w:val="ListItem"/>
      </w:pPr>
      <w:r>
        <w:rPr>
          <w:rFonts w:ascii="Segoe UI Symbol" w:hAnsi="Segoe UI Symbol" w:cs="Segoe UI Symbol"/>
        </w:rPr>
        <w:t xml:space="preserve">☐</w:t>
      </w:r>
      <w:r>
        <w:tab/>
      </w:r>
      <w:r>
        <w:t xml:space="preserve">Signed patient consent for publication kept by the authors (case reports and identifiable patient material); the editors may ask for it</w:t>
      </w:r>
    </w:p>
    <w:p>
      <w:pPr>
        <w:pStyle w:val="Heading2"/>
      </w:pPr>
      <w:r>
        <w:t xml:space="preserve">Ethics and registration</w:t>
      </w:r>
    </w:p>
    <w:p>
      <w:pPr>
        <w:pStyle w:val="ListItem"/>
      </w:pPr>
      <w:r>
        <w:rPr>
          <w:rFonts w:ascii="Segoe UI Symbol" w:hAnsi="Segoe UI Symbol" w:cs="Segoe UI Symbol"/>
        </w:rPr>
        <w:t xml:space="preserve">☐</w:t>
      </w:r>
      <w:r>
        <w:tab/>
      </w:r>
      <w:r>
        <w:t xml:space="preserve">Ethics committee name, approval number and date given (title page), or the reason approval was not required</w:t>
      </w:r>
    </w:p>
    <w:p>
      <w:pPr>
        <w:pStyle w:val="ListItem"/>
      </w:pPr>
      <w:r>
        <w:rPr>
          <w:rFonts w:ascii="Segoe UI Symbol" w:hAnsi="Segoe UI Symbol" w:cs="Segoe UI Symbol"/>
        </w:rPr>
        <w:t xml:space="preserve">☐</w:t>
      </w:r>
      <w:r>
        <w:tab/>
      </w:r>
      <w:r>
        <w:t xml:space="preserve">Clinical trials: prospectively registered; registration number at the end of the abstract</w:t>
      </w:r>
    </w:p>
    <w:p>
      <w:pPr>
        <w:pStyle w:val="ListItem"/>
      </w:pPr>
      <w:r>
        <w:rPr>
          <w:rFonts w:ascii="Segoe UI Symbol" w:hAnsi="Segoe UI Symbol" w:cs="Segoe UI Symbol"/>
        </w:rPr>
        <w:t xml:space="preserve">☐</w:t>
      </w:r>
      <w:r>
        <w:tab/>
      </w:r>
      <w:r>
        <w:t xml:space="preserve">Any use of generative AI tools disclosed (tool and purpose); AI tools are not listed as authors</w:t>
      </w:r>
    </w:p>
    <w:p>
      <w:pPr>
        <w:pStyle w:val="Heading2"/>
      </w:pPr>
      <w:r>
        <w:t xml:space="preserve">Suggested reviewers</w:t>
      </w:r>
    </w:p>
    <w:p>
      <w:pPr>
        <w:pStyle w:val="ListItem"/>
      </w:pPr>
      <w:r>
        <w:rPr>
          <w:rFonts w:ascii="Segoe UI Symbol" w:hAnsi="Segoe UI Symbol" w:cs="Segoe UI Symbol"/>
        </w:rPr>
        <w:t xml:space="preserve">☐</w:t>
      </w:r>
      <w:r>
        <w:tab/>
      </w:r>
      <w:r>
        <w:t xml:space="preserve">At least 3 and at most 6 suggested reviewers with academic title, full name, institutional e-mail, institution and country (ORCID iD and expertise recommended)</w:t>
      </w:r>
    </w:p>
    <w:p>
      <w:pPr>
        <w:pStyle w:val="ListItem"/>
      </w:pPr>
      <w:r>
        <w:rPr>
          <w:rFonts w:ascii="Segoe UI Symbol" w:hAnsi="Segoe UI Symbol" w:cs="Segoe UI Symbol"/>
        </w:rPr>
        <w:t xml:space="preserve">☐</w:t>
      </w:r>
      <w:r>
        <w:tab/>
      </w:r>
      <w:r>
        <w:t xml:space="preserve">A free web-mail address (Gmail, Hotmail, Yahoo, Outlook and the like) only together with the reviewer's ORCID iD</w:t>
      </w:r>
    </w:p>
    <w:p>
      <w:pPr>
        <w:pStyle w:val="ListItem"/>
      </w:pPr>
      <w:r>
        <w:rPr>
          <w:rFonts w:ascii="Segoe UI Symbol" w:hAnsi="Segoe UI Symbol" w:cs="Segoe UI Symbol"/>
        </w:rPr>
        <w:t xml:space="preserve">☐</w:t>
      </w:r>
      <w:r>
        <w:tab/>
      </w:r>
      <w:r>
        <w:t xml:space="preserve">None of them is a co-author or recent collaborator, works at an author's institution or serves on the editorial board</w:t>
      </w:r>
    </w:p>
    <w:p>
      <w:pPr>
        <w:pStyle w:val="ListItem"/>
      </w:pPr>
      <w:r>
        <w:rPr>
          <w:rFonts w:ascii="Segoe UI Symbol" w:hAnsi="Segoe UI Symbol" w:cs="Segoe UI Symbol"/>
        </w:rPr>
        <w:t xml:space="preserve">☐</w:t>
      </w:r>
      <w:r>
        <w:tab/>
      </w:r>
      <w:r>
        <w:t xml:space="preserve">Understood: suggesting reviewers does not affect double-blind review; the editors decide whom to invite and also invite independent reviewers</w:t>
      </w:r>
    </w:p>
    <w:p>
      <w:pPr>
        <w:pStyle w:val="Heading2"/>
      </w:pPr>
      <w:r>
        <w:t xml:space="preserve">After acceptance</w:t>
      </w:r>
    </w:p>
    <w:p>
      <w:pPr>
        <w:pStyle w:val="ListItem"/>
      </w:pPr>
      <w:r>
        <w:rPr>
          <w:rFonts w:ascii="Segoe UI Symbol" w:hAnsi="Segoe UI Symbol" w:cs="Segoe UI Symbol"/>
        </w:rPr>
        <w:t xml:space="preserve">☐</w:t>
      </w:r>
      <w:r>
        <w:tab/>
      </w:r>
      <w:r>
        <w:t xml:space="preserve">Articles are published open access under CC BY 4.0; the authors keep the copyright</w:t>
      </w:r>
    </w:p>
    <w:p>
      <w:pPr>
        <w:pStyle w:val="ListItem"/>
      </w:pPr>
      <w:r>
        <w:rPr>
          <w:rFonts w:ascii="Segoe UI Symbol" w:hAnsi="Segoe UI Symbol" w:cs="Segoe UI Symbol"/>
        </w:rPr>
        <w:t xml:space="preserve">☐</w:t>
      </w:r>
      <w:r>
        <w:tab/>
      </w:r>
      <w:r>
        <w:t xml:space="preserve">No article processing charge (APC): publishing in the journal is currently free of charge for authors, with no submission or review fees (see the Publication Charge Policy)</w:t>
      </w:r>
    </w:p>
    <w:sectPr>
      <w:headerReference w:type="default" r:id="rIdH"/>
      <w:footerReference w:type="default" r:id="rIdF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Bdr>
        <w:top w:val="single" w:sz="4" w:space="4" w:color="D0D3D9"/>
      </w:pBdr>
      <w:tabs>
        <w:tab w:val="right" w:pos="9638"/>
      </w:tabs>
      <w:spacing w:after="0"/>
    </w:pPr>
    <w:r>
      <w:rPr>
        <w:b/>
        <w:color w:val="7A1F2E"/>
        <w:sz w:val="16"/>
      </w:rPr>
      <w:t xml:space="preserve">The Ulutas Medical Journal</w:t>
    </w:r>
    <w:r>
      <w:rPr>
        <w:color w:val="6B6F78"/>
        <w:sz w:val="16"/>
      </w:rPr>
      <w:t xml:space="preserve">  ·  Submission checklist</w:t>
    </w:r>
    <w:r>
      <w:tab/>
    </w:r>
    <w:r>
      <w:rPr>
        <w:color w:val="6B6F78"/>
        <w:sz w:val="16"/>
      </w:rPr>
      <w:t xml:space="preserve">Page </w:t>
    </w:r>
    <w:fldSimple w:instr=" PAGE ">
      <w:r>
        <w:rPr>
          <w:color w:val="6B6F78"/>
          <w:sz w:val="16"/>
        </w:rPr>
        <w:t>1</w:t>
      </w:r>
    </w:fldSimple>
    <w:r>
      <w:rPr>
        <w:color w:val="6B6F78"/>
        <w:sz w:val="16"/>
      </w:rPr>
      <w:t xml:space="preserve"> of </w:t>
    </w:r>
    <w:fldSimple w:instr=" NUMPAGES ">
      <w:r>
        <w:rPr>
          <w:color w:val="6B6F78"/>
          <w:sz w:val="16"/>
        </w:rPr>
        <w:t>1</w:t>
      </w:r>
    </w:fldSimple>
  </w:p>
</w:ftr>
</file>

<file path=word/header1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tbl>
    <w:tblPr>
      <w:tblW w:w="9638" w:type="dxa"/>
      <w:tblBorders>
        <w:top w:val="nil"/>
        <w:left w:val="nil"/>
        <w:bottom w:val="single" w:sz="8" w:space="0" w:color="7A1F2E"/>
        <w:right w:val="nil"/>
        <w:insideH w:val="nil"/>
        <w:insideV w:val="nil"/>
      </w:tblBorders>
      <w:tblLayout w:type="fixed"/>
      <w:tblCellMar>
        <w:left w:w="0" w:type="dxa"/>
        <w:bottom w:w="80" w:type="dxa"/>
        <w:right w:w="0" w:type="dxa"/>
      </w:tblCellMar>
    </w:tblPr>
    <w:tblGrid>
      <w:gridCol w:w="4819"/>
      <w:gridCol w:w="4819"/>
    </w:tblGrid>
    <w:tr>
      <w:tc>
        <w:tcPr>
          <w:tcW w:w="4819" w:type="dxa"/>
          <w:vAlign w:val="bottom"/>
        </w:tcPr>
        <w:p>
          <w:pPr>
            <w:spacing w:after="0"/>
          </w:pPr>
          <w:r>
            <w:drawing>
              <wp:inline distT="0" distB="0" distL="0" distR="0">
                <wp:extent cx="1512000" cy="469980"/>
                <wp:docPr id="1" name="Logo" descr="The Ulutas Medical Journal logo"/>
                <a:graphic>
                  <a:graphicData uri="http://schemas.openxmlformats.org/drawingml/2006/picture">
                    <pic:pic>
                      <pic:nvPicPr>
                        <pic:cNvPr id="1" name="logo"/>
                        <pic:cNvPicPr/>
                      </pic:nvPicPr>
                      <pic:blipFill>
                        <a:blip r:embed="rIdLogo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12000" cy="46998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819" w:type="dxa"/>
          <w:vAlign w:val="bottom"/>
        </w:tcPr>
        <w:p>
          <w:pPr>
            <w:spacing w:after="0" w:line="240" w:lineRule="auto"/>
            <w:jc w:val="right"/>
          </w:pPr>
          <w:r>
            <w:rPr>
              <w:b/>
              <w:caps/>
              <w:color w:val="7A1F2E"/>
              <w:spacing w:val="20"/>
              <w:sz w:val="16"/>
            </w:rPr>
            <w:t xml:space="preserve">The Ulutas Medical Journal</w:t>
          </w:r>
        </w:p>
        <w:p>
          <w:pPr>
            <w:spacing w:after="0" w:line="240" w:lineRule="auto"/>
            <w:jc w:val="right"/>
          </w:pPr>
          <w:r>
            <w:rPr>
              <w:color w:val="6B6F78"/>
              <w:sz w:val="15"/>
            </w:rPr>
            <w:t xml:space="preserve">ISSN 2149-0430 · e-ISSN 2149-388X</w:t>
          </w:r>
        </w:p>
        <w:p>
          <w:pPr>
            <w:spacing w:after="0" w:line="240" w:lineRule="auto"/>
            <w:jc w:val="right"/>
          </w:pPr>
          <w:r>
            <w:rPr>
              <w:color w:val="6B6F78"/>
              <w:sz w:val="15"/>
            </w:rPr>
            <w:t xml:space="preserve">editor-in-chief@ulutasmedicaljournal.com</w:t>
          </w:r>
        </w:p>
      </w:tc>
    </w:tr>
  </w:tbl>
  <w:p>
    <w:pPr>
      <w:spacing w:before="0" w:after="0" w:line="120" w:lineRule="exact"/>
      <w:rPr>
        <w:sz w:val="4"/>
      </w:rPr>
    </w:pPr>
  </w:p>
</w:hdr>
</file>

<file path=word/settings.xml><?xml version="1.0" encoding="utf-8"?>
<w:settings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defaultTabStop w:val="708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docDefaults>
    <w:rPrDefault>
      <w:rPr>
        <w:rFonts w:ascii="Times New Roman" w:hAnsi="Times New Roman" w:cs="Times New Roman" w:eastAsia="Times New Roman"/>
        <w:sz w:val="21"/>
        <w:szCs w:val="21"/>
        <w:lang w:val="en-GB"/>
      </w:rPr>
    </w:rPrDefault>
    <w:pPrDefault>
      <w:pPr>
        <w:spacing w:after="120" w:line="276" w:lineRule="auto"/>
      </w:pPr>
    </w:pPrDefault>
  </w:docDefaults>
  <w:style w:type="paragraph" w:styleId="Normal">
    <w:name w:val="Normal"/>
    <w:qFormat/>
  </w:style>
  <w:style w:type="paragraph" w:styleId="Title">
    <w:name w:val="Title"/>
    <w:basedOn w:val="Normal"/>
    <w:qFormat/>
    <w:pPr>
      <w:spacing w:before="120" w:after="40" w:line="240" w:lineRule="auto"/>
    </w:pPr>
    <w:rPr>
      <w:b/>
      <w:smallCaps/>
      <w:color w:val="7A1F2E"/>
      <w:spacing w:val="20"/>
      <w:sz w:val="36"/>
      <w:szCs w:val="36"/>
    </w:rPr>
  </w:style>
  <w:style w:type="paragraph" w:styleId="Intro">
    <w:name w:val="Intro"/>
    <w:basedOn w:val="Normal"/>
    <w:qFormat/>
    <w:pPr>
      <w:spacing w:after="200"/>
    </w:pPr>
    <w:rPr>
      <w:color w:val="333840"/>
    </w:rPr>
  </w:style>
  <w:style w:type="paragraph" w:styleId="Heading1">
    <w:name w:val="heading 1"/>
    <w:basedOn w:val="Normal"/>
    <w:qFormat/>
    <w:pPr>
      <w:keepNext/>
      <w:spacing w:before="280" w:after="100"/>
      <w:outlineLvl w:val="0"/>
    </w:pPr>
    <w:rPr>
      <w:b/>
      <w:color w:val="7A1F2E"/>
      <w:sz w:val="25"/>
    </w:rPr>
  </w:style>
  <w:style w:type="paragraph" w:styleId="Heading2">
    <w:name w:val="heading 2"/>
    <w:basedOn w:val="Normal"/>
    <w:qFormat/>
    <w:pPr>
      <w:keepNext/>
      <w:spacing w:before="200" w:after="80"/>
      <w:outlineLvl w:val="1"/>
    </w:pPr>
    <w:rPr>
      <w:b/>
      <w:color w:val="7A1F2E"/>
      <w:sz w:val="22"/>
    </w:rPr>
  </w:style>
  <w:style w:type="paragraph" w:styleId="Guidance">
    <w:name w:val="Guidance"/>
    <w:basedOn w:val="Normal"/>
    <w:qFormat/>
    <w:pPr>
      <w:pBdr>
        <w:left w:val="single" w:sz="18" w:space="6" w:color="7A1F2E"/>
      </w:pBdr>
      <w:shd w:val="clear" w:color="auto" w:fill="F2E9EA"/>
      <w:spacing w:before="60" w:after="160" w:line="264" w:lineRule="auto"/>
      <w:ind w:left="170"/>
    </w:pPr>
    <w:rPr>
      <w:sz w:val="18"/>
    </w:rPr>
  </w:style>
  <w:style w:type="paragraph" w:styleId="ListItem">
    <w:name w:val="List item"/>
    <w:basedOn w:val="Normal"/>
    <w:qFormat/>
    <w:pPr>
      <w:tabs>
        <w:tab w:val="left" w:pos="397"/>
      </w:tabs>
      <w:spacing w:after="80"/>
      <w:ind w:left="397" w:hanging="397"/>
    </w:pPr>
  </w:style>
  <w:style w:type="paragraph" w:styleId="TableText">
    <w:name w:val="Table text"/>
    <w:basedOn w:val="Normal"/>
    <w:qFormat/>
    <w:pPr>
      <w:spacing w:after="0" w:line="252" w:lineRule="auto"/>
    </w:pPr>
    <w:rPr>
      <w:sz w:val="19"/>
    </w:rPr>
  </w:style>
  <w:style w:type="character" w:styleId="Hyperlink">
    <w:name w:val="Hyperlink"/>
    <w:qFormat/>
    <w:rPr>
      <w:color w:val="1F5FA8"/>
      <w:u w:val="single"/>
    </w:r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T" Type="http://schemas.openxmlformats.org/officeDocument/2006/relationships/settings" Target="settings.xml"/><Relationship Id="rIdH" Type="http://schemas.openxmlformats.org/officeDocument/2006/relationships/header" Target="header1.xml"/><Relationship Id="rIdF" Type="http://schemas.openxmlformats.org/officeDocument/2006/relationships/footer" Target="footer1.xml"/></Relationships>
</file>

<file path=word/_rels/header1.xml.rels><?xml version="1.0" encoding="UTF-8" standalone="yes"?><Relationships xmlns="http://schemas.openxmlformats.org/package/2006/relationships"><Relationship Id="rIdLogo" Type="http://schemas.openxmlformats.org/officeDocument/2006/relationships/image" Target="media/logo.png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Submission checklist</dc:title>
  <dc:creator>The Ulutas Medical Journal</dc:creator>
  <cp:lastModifiedBy>The Ulutas Medical Journal</cp:lastModifiedBy>
  <dcterms:created xsi:type="dcterms:W3CDTF">2026-11-01T16:09:32Z</dcterms:created>
</cp:coreProperties>
</file>