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Title Page</w:t>
      </w:r>
    </w:p>
    <w:p>
      <w:pPr>
        <w:pBdr>
          <w:bottom w:val="single" w:sz="12" w:space="6" w:color="7A1F2E"/>
        </w:pBdr>
        <w:spacing w:after="240"/>
      </w:pPr>
      <w:r>
        <w:rPr>
          <w:color w:val="6B6F78"/>
        </w:rPr>
        <w:t xml:space="preserve">Seen by the editors only · upload as a separate file</w:t>
      </w:r>
    </w:p>
    <w:p>
      <w:pPr>
        <w:pStyle w:val="Intro"/>
      </w:pPr>
      <w:r>
        <w:t xml:space="preserve">The title page is seen by the editors only. Fill in every field; it is uploaded as a separate file next to the blinded manuscript.</w:t>
      </w:r>
    </w:p>
    <w:p>
      <w:pPr>
        <w:pStyle w:val="Heading1"/>
      </w:pPr>
      <w:r>
        <w:t xml:space="preserve">Manuscript</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Full title</w:t>
            </w:r>
          </w:p>
        </w:tc>
        <w:tc>
          <w:tcPr>
            <w:tcW w:w="6746" w:type="dxa"/>
          </w:tcPr>
          <w:p>
            <w:pPr>
              <w:pStyle w:val="TableText"/>
            </w:pPr>
            <w:r>
              <w:rPr>
                <w:i/>
                <w:color w:val="C00000"/>
              </w:rPr>
              <w:t xml:space="preserve">[Concise and informative, without abbreviations]</w:t>
            </w:r>
          </w:p>
        </w:tc>
      </w:tr>
      <w:tr>
        <w:trPr>
          <w:cantSplit/>
        </w:trPr>
        <w:tc>
          <w:tcPr>
            <w:tcW w:w="2891" w:type="dxa"/>
            <w:shd w:val="clear" w:color="auto" w:fill="F2E9EA"/>
          </w:tcPr>
          <w:p>
            <w:pPr>
              <w:pStyle w:val="TableText"/>
            </w:pPr>
            <w:r>
              <w:rPr>
                <w:b/>
              </w:rPr>
              <w:t xml:space="preserve">Running title</w:t>
            </w:r>
          </w:p>
        </w:tc>
        <w:tc>
          <w:tcPr>
            <w:tcW w:w="6746" w:type="dxa"/>
          </w:tcPr>
          <w:p>
            <w:pPr>
              <w:pStyle w:val="TableText"/>
            </w:pPr>
            <w:r>
              <w:rPr>
                <w:i/>
                <w:color w:val="C00000"/>
              </w:rPr>
              <w:t xml:space="preserve">[At most 50 characters including spaces]</w:t>
            </w:r>
          </w:p>
        </w:tc>
      </w:tr>
      <w:tr>
        <w:trPr>
          <w:cantSplit/>
        </w:trPr>
        <w:tc>
          <w:tcPr>
            <w:tcW w:w="2891" w:type="dxa"/>
            <w:shd w:val="clear" w:color="auto" w:fill="F2E9EA"/>
          </w:tcPr>
          <w:p>
            <w:pPr>
              <w:pStyle w:val="TableText"/>
            </w:pPr>
            <w:r>
              <w:rPr>
                <w:b/>
              </w:rPr>
              <w:t xml:space="preserve">Article type</w:t>
            </w:r>
          </w:p>
        </w:tc>
        <w:tc>
          <w:tcPr>
            <w:tcW w:w="6746" w:type="dxa"/>
          </w:tcPr>
          <w:p>
            <w:pPr>
              <w:pStyle w:val="TableText"/>
            </w:pPr>
            <w:r>
              <w:rPr>
                <w:i/>
                <w:color w:val="C00000"/>
              </w:rPr>
              <w:t xml:space="preserve">[Original article / Review article / Systematic review / Meta-analysis / Short communication / Case report / Letter to the Editor / Editorial (invited)]</w:t>
            </w:r>
          </w:p>
        </w:tc>
      </w:tr>
      <w:tr>
        <w:trPr>
          <w:cantSplit/>
        </w:trPr>
        <w:tc>
          <w:tcPr>
            <w:tcW w:w="2891" w:type="dxa"/>
            <w:shd w:val="clear" w:color="auto" w:fill="F2E9EA"/>
          </w:tcPr>
          <w:p>
            <w:pPr>
              <w:pStyle w:val="TableText"/>
            </w:pPr>
            <w:r>
              <w:rPr>
                <w:b/>
              </w:rPr>
              <w:t xml:space="preserve">Word count</w:t>
            </w:r>
          </w:p>
        </w:tc>
        <w:tc>
          <w:tcPr>
            <w:tcW w:w="6746" w:type="dxa"/>
          </w:tcPr>
          <w:p>
            <w:pPr>
              <w:pStyle w:val="TableText"/>
            </w:pPr>
            <w:r>
              <w:rPr>
                <w:i/>
                <w:color w:val="C00000"/>
              </w:rPr>
              <w:t xml:space="preserve">[Main text only; excludes the title page, abstract, references, tables and figure legends]</w:t>
            </w:r>
          </w:p>
        </w:tc>
      </w:tr>
      <w:tr>
        <w:trPr>
          <w:cantSplit/>
        </w:trPr>
        <w:tc>
          <w:tcPr>
            <w:tcW w:w="2891" w:type="dxa"/>
            <w:shd w:val="clear" w:color="auto" w:fill="F2E9EA"/>
          </w:tcPr>
          <w:p>
            <w:pPr>
              <w:pStyle w:val="TableText"/>
            </w:pPr>
            <w:r>
              <w:rPr>
                <w:b/>
              </w:rPr>
              <w:t xml:space="preserve">Tables / figures / references</w:t>
            </w:r>
          </w:p>
        </w:tc>
        <w:tc>
          <w:tcPr>
            <w:tcW w:w="6746" w:type="dxa"/>
          </w:tcPr>
          <w:p>
            <w:pPr>
              <w:pStyle w:val="TableText"/>
            </w:pPr>
            <w:r>
              <w:rPr>
                <w:i/>
                <w:color w:val="C00000"/>
              </w:rPr>
              <w:t xml:space="preserve">[n]</w:t>
            </w:r>
            <w:r>
              <w:t xml:space="preserve"> / </w:t>
            </w:r>
            <w:r>
              <w:rPr>
                <w:i/>
                <w:color w:val="C00000"/>
              </w:rPr>
              <w:t xml:space="preserve">[n]</w:t>
            </w:r>
            <w:r>
              <w:t xml:space="preserve"> / </w:t>
            </w:r>
            <w:r>
              <w:rPr>
                <w:i/>
                <w:color w:val="C00000"/>
              </w:rPr>
              <w:t xml:space="preserve">[n]</w:t>
            </w:r>
          </w:p>
        </w:tc>
      </w:tr>
    </w:tbl>
    <w:p/>
    <w:p>
      <w:pPr>
        <w:pStyle w:val="Heading1"/>
      </w:pPr>
      <w:r>
        <w:t xml:space="preserve">Authors</w:t>
      </w:r>
    </w:p>
    <w:p>
      <w:pPr>
        <w:pStyle w:val="Guidance"/>
      </w:pPr>
      <w:r>
        <w:rPr>
          <w:b/>
          <w:color w:val="7A1F2E"/>
          <w:sz w:val="16"/>
        </w:rPr>
        <w:t xml:space="preserve">GUIDANCE  </w:t>
      </w:r>
      <w:r>
        <w:rPr>
          <w:i/>
          <w:color w:val="6B6F78"/>
        </w:rPr>
        <w:t xml:space="preserve">Everyone listed must meet the ICMJE authorship criteria. Write affiliations exactly as they should appear in the published article. An ORCID iD (orcid.org) is strongly recommended for every author. Add rows as needed.</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458"/>
        <w:gridCol w:w="2019"/>
        <w:gridCol w:w="2019"/>
        <w:gridCol w:w="3120"/>
        <w:gridCol w:w="2019"/>
      </w:tblGrid>
      <w:tr>
        <w:trPr>
          <w:tblHeader/>
        </w:trPr>
        <w:tc>
          <w:tcPr>
            <w:tcW w:w="458" w:type="dxa"/>
            <w:shd w:val="clear" w:color="auto" w:fill="7A1F2E"/>
          </w:tcPr>
          <w:p>
            <w:pPr>
              <w:pStyle w:val="TableText"/>
            </w:pPr>
            <w:r>
              <w:rPr>
                <w:b/>
                <w:color w:val="FFFFFF"/>
              </w:rPr>
              <w:t xml:space="preserve">#</w:t>
            </w:r>
          </w:p>
        </w:tc>
        <w:tc>
          <w:tcPr>
            <w:tcW w:w="2019" w:type="dxa"/>
            <w:shd w:val="clear" w:color="auto" w:fill="7A1F2E"/>
          </w:tcPr>
          <w:p>
            <w:pPr>
              <w:pStyle w:val="TableText"/>
            </w:pPr>
            <w:r>
              <w:rPr>
                <w:b/>
                <w:color w:val="FFFFFF"/>
              </w:rPr>
              <w:t xml:space="preserve">Full name</w:t>
            </w:r>
          </w:p>
        </w:tc>
        <w:tc>
          <w:tcPr>
            <w:tcW w:w="2019" w:type="dxa"/>
            <w:shd w:val="clear" w:color="auto" w:fill="7A1F2E"/>
          </w:tcPr>
          <w:p>
            <w:pPr>
              <w:pStyle w:val="TableText"/>
            </w:pPr>
            <w:r>
              <w:rPr>
                <w:b/>
                <w:color w:val="FFFFFF"/>
              </w:rPr>
              <w:t xml:space="preserve">ORCID iD</w:t>
            </w:r>
          </w:p>
        </w:tc>
        <w:tc>
          <w:tcPr>
            <w:tcW w:w="3120" w:type="dxa"/>
            <w:shd w:val="clear" w:color="auto" w:fill="7A1F2E"/>
          </w:tcPr>
          <w:p>
            <w:pPr>
              <w:pStyle w:val="TableText"/>
            </w:pPr>
            <w:r>
              <w:rPr>
                <w:b/>
                <w:color w:val="FFFFFF"/>
              </w:rPr>
              <w:t xml:space="preserve">Affiliation (department, institution, city, country)</w:t>
            </w:r>
          </w:p>
        </w:tc>
        <w:tc>
          <w:tcPr>
            <w:tcW w:w="2019" w:type="dxa"/>
            <w:shd w:val="clear" w:color="auto" w:fill="7A1F2E"/>
          </w:tcPr>
          <w:p>
            <w:pPr>
              <w:pStyle w:val="TableText"/>
            </w:pPr>
            <w:r>
              <w:rPr>
                <w:b/>
                <w:color w:val="FFFFFF"/>
              </w:rPr>
              <w:t xml:space="preserve">E-mail</w:t>
            </w:r>
          </w:p>
        </w:tc>
      </w:tr>
      <w:tr>
        <w:trPr>
          <w:cantSplit/>
        </w:trPr>
        <w:tc>
          <w:tcPr>
            <w:tcW w:w="458" w:type="dxa"/>
          </w:tcPr>
          <w:p>
            <w:pPr>
              <w:pStyle w:val="TableText"/>
            </w:pPr>
            <w:r>
              <w:t xml:space="preserve">1</w:t>
            </w:r>
          </w:p>
        </w:tc>
        <w:tc>
          <w:tcPr>
            <w:tcW w:w="2019" w:type="dxa"/>
          </w:tcPr>
          <w:p>
            <w:pPr>
              <w:pStyle w:val="TableText"/>
            </w:pPr>
            <w:r>
              <w:rPr>
                <w:i/>
                <w:color w:val="C00000"/>
              </w:rPr>
              <w:t xml:space="preserve">[ ]</w:t>
            </w:r>
          </w:p>
        </w:tc>
        <w:tc>
          <w:tcPr>
            <w:tcW w:w="2019" w:type="dxa"/>
          </w:tcPr>
          <w:p>
            <w:pPr>
              <w:pStyle w:val="TableText"/>
            </w:pPr>
            <w:r>
              <w:rPr>
                <w:i/>
                <w:color w:val="C00000"/>
              </w:rPr>
              <w:t xml:space="preserve">[0000-0000-0000-0000]</w:t>
            </w:r>
          </w:p>
        </w:tc>
        <w:tc>
          <w:tcPr>
            <w:tcW w:w="3120" w:type="dxa"/>
          </w:tcPr>
          <w:p>
            <w:pPr>
              <w:pStyle w:val="TableText"/>
            </w:pPr>
            <w:r>
              <w:rPr>
                <w:i/>
                <w:color w:val="C00000"/>
              </w:rPr>
              <w:t xml:space="preserve">[ ]</w:t>
            </w:r>
          </w:p>
        </w:tc>
        <w:tc>
          <w:tcPr>
            <w:tcW w:w="2019" w:type="dxa"/>
          </w:tcPr>
          <w:p>
            <w:pPr>
              <w:pStyle w:val="TableText"/>
            </w:pPr>
            <w:r>
              <w:rPr>
                <w:i/>
                <w:color w:val="C00000"/>
              </w:rPr>
              <w:t xml:space="preserve">[ ]</w:t>
            </w:r>
          </w:p>
        </w:tc>
      </w:tr>
      <w:tr>
        <w:trPr>
          <w:cantSplit/>
        </w:trPr>
        <w:tc>
          <w:tcPr>
            <w:tcW w:w="458" w:type="dxa"/>
          </w:tcPr>
          <w:p>
            <w:pPr>
              <w:pStyle w:val="TableText"/>
            </w:pPr>
            <w:r>
              <w:t xml:space="preserve">2</w:t>
            </w:r>
          </w:p>
        </w:tc>
        <w:tc>
          <w:tcPr>
            <w:tcW w:w="2019" w:type="dxa"/>
          </w:tcPr>
          <w:p>
            <w:pPr>
              <w:pStyle w:val="TableText"/>
            </w:pPr>
            <w:r>
              <w:rPr>
                <w:i/>
                <w:color w:val="C00000"/>
              </w:rPr>
              <w:t xml:space="preserve">[ ]</w:t>
            </w:r>
          </w:p>
        </w:tc>
        <w:tc>
          <w:tcPr>
            <w:tcW w:w="2019" w:type="dxa"/>
          </w:tcPr>
          <w:p>
            <w:pPr>
              <w:pStyle w:val="TableText"/>
            </w:pPr>
            <w:r>
              <w:rPr>
                <w:i/>
                <w:color w:val="C00000"/>
              </w:rPr>
              <w:t xml:space="preserve">[0000-0000-0000-0000]</w:t>
            </w:r>
          </w:p>
        </w:tc>
        <w:tc>
          <w:tcPr>
            <w:tcW w:w="3120" w:type="dxa"/>
          </w:tcPr>
          <w:p>
            <w:pPr>
              <w:pStyle w:val="TableText"/>
            </w:pPr>
            <w:r>
              <w:rPr>
                <w:i/>
                <w:color w:val="C00000"/>
              </w:rPr>
              <w:t xml:space="preserve">[ ]</w:t>
            </w:r>
          </w:p>
        </w:tc>
        <w:tc>
          <w:tcPr>
            <w:tcW w:w="2019" w:type="dxa"/>
          </w:tcPr>
          <w:p>
            <w:pPr>
              <w:pStyle w:val="TableText"/>
            </w:pPr>
            <w:r>
              <w:rPr>
                <w:i/>
                <w:color w:val="C00000"/>
              </w:rPr>
              <w:t xml:space="preserve">[ ]</w:t>
            </w:r>
          </w:p>
        </w:tc>
      </w:tr>
      <w:tr>
        <w:trPr>
          <w:cantSplit/>
        </w:trPr>
        <w:tc>
          <w:tcPr>
            <w:tcW w:w="458" w:type="dxa"/>
          </w:tcPr>
          <w:p>
            <w:pPr>
              <w:pStyle w:val="TableText"/>
            </w:pPr>
            <w:r>
              <w:t xml:space="preserve">3</w:t>
            </w:r>
          </w:p>
        </w:tc>
        <w:tc>
          <w:tcPr>
            <w:tcW w:w="2019" w:type="dxa"/>
          </w:tcPr>
          <w:p>
            <w:pPr>
              <w:pStyle w:val="TableText"/>
            </w:pPr>
            <w:r>
              <w:rPr>
                <w:i/>
                <w:color w:val="C00000"/>
              </w:rPr>
              <w:t xml:space="preserve">[ ]</w:t>
            </w:r>
          </w:p>
        </w:tc>
        <w:tc>
          <w:tcPr>
            <w:tcW w:w="2019" w:type="dxa"/>
          </w:tcPr>
          <w:p>
            <w:pPr>
              <w:pStyle w:val="TableText"/>
            </w:pPr>
            <w:r>
              <w:rPr>
                <w:i/>
                <w:color w:val="C00000"/>
              </w:rPr>
              <w:t xml:space="preserve">[0000-0000-0000-0000]</w:t>
            </w:r>
          </w:p>
        </w:tc>
        <w:tc>
          <w:tcPr>
            <w:tcW w:w="3120" w:type="dxa"/>
          </w:tcPr>
          <w:p>
            <w:pPr>
              <w:pStyle w:val="TableText"/>
            </w:pPr>
            <w:r>
              <w:rPr>
                <w:i/>
                <w:color w:val="C00000"/>
              </w:rPr>
              <w:t xml:space="preserve">[ ]</w:t>
            </w:r>
          </w:p>
        </w:tc>
        <w:tc>
          <w:tcPr>
            <w:tcW w:w="2019" w:type="dxa"/>
          </w:tcPr>
          <w:p>
            <w:pPr>
              <w:pStyle w:val="TableText"/>
            </w:pPr>
            <w:r>
              <w:rPr>
                <w:i/>
                <w:color w:val="C00000"/>
              </w:rPr>
              <w:t xml:space="preserve">[ ]</w:t>
            </w:r>
          </w:p>
        </w:tc>
      </w:tr>
    </w:tbl>
    <w:p/>
    <w:p>
      <w:pPr>
        <w:pStyle w:val="Heading1"/>
      </w:pPr>
      <w:r>
        <w:t xml:space="preserve">Corresponding author</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Name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Full postal address</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E-mail</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Telephone</w:t>
            </w:r>
          </w:p>
        </w:tc>
        <w:tc>
          <w:tcPr>
            <w:tcW w:w="6746" w:type="dxa"/>
          </w:tcPr>
          <w:p>
            <w:pPr>
              <w:pStyle w:val="TableText"/>
            </w:pPr>
            <w:r>
              <w:rPr>
                <w:i/>
                <w:color w:val="C00000"/>
              </w:rPr>
              <w:t xml:space="preserve">[ ]</w:t>
            </w:r>
          </w:p>
        </w:tc>
      </w:tr>
    </w:tbl>
    <w:p/>
    <w:p>
      <w:pPr>
        <w:pStyle w:val="Heading1"/>
      </w:pPr>
      <w:r>
        <w:t xml:space="preserve">Declarations</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Ethics approval</w:t>
            </w:r>
          </w:p>
        </w:tc>
        <w:tc>
          <w:tcPr>
            <w:tcW w:w="6746" w:type="dxa"/>
          </w:tcPr>
          <w:p>
            <w:pPr>
              <w:pStyle w:val="TableText"/>
            </w:pPr>
            <w:r>
              <w:rPr>
                <w:i/>
                <w:color w:val="C00000"/>
              </w:rPr>
              <w:t xml:space="preserve">[Name of the ethics committee, approval number and date; or why approval was not required]</w:t>
            </w:r>
          </w:p>
        </w:tc>
      </w:tr>
      <w:tr>
        <w:trPr>
          <w:cantSplit/>
        </w:trPr>
        <w:tc>
          <w:tcPr>
            <w:tcW w:w="2891" w:type="dxa"/>
            <w:shd w:val="clear" w:color="auto" w:fill="F2E9EA"/>
          </w:tcPr>
          <w:p>
            <w:pPr>
              <w:pStyle w:val="TableText"/>
            </w:pPr>
            <w:r>
              <w:rPr>
                <w:b/>
              </w:rPr>
              <w:t xml:space="preserve">Informed consent</w:t>
            </w:r>
          </w:p>
        </w:tc>
        <w:tc>
          <w:tcPr>
            <w:tcW w:w="6746" w:type="dxa"/>
          </w:tcPr>
          <w:p>
            <w:pPr>
              <w:pStyle w:val="TableText"/>
            </w:pPr>
            <w:r>
              <w:rPr>
                <w:i/>
                <w:color w:val="C00000"/>
              </w:rPr>
              <w:t xml:space="preserve">[Written informed consent was obtained from all participants. For case reports: consent for publication was obtained from the patient.]</w:t>
            </w:r>
          </w:p>
        </w:tc>
      </w:tr>
      <w:tr>
        <w:trPr>
          <w:cantSplit/>
        </w:trPr>
        <w:tc>
          <w:tcPr>
            <w:tcW w:w="2891" w:type="dxa"/>
            <w:shd w:val="clear" w:color="auto" w:fill="F2E9EA"/>
          </w:tcPr>
          <w:p>
            <w:pPr>
              <w:pStyle w:val="TableText"/>
            </w:pPr>
            <w:r>
              <w:rPr>
                <w:b/>
              </w:rPr>
              <w:t xml:space="preserve">Conflicts of interest</w:t>
            </w:r>
          </w:p>
        </w:tc>
        <w:tc>
          <w:tcPr>
            <w:tcW w:w="6746" w:type="dxa"/>
          </w:tcPr>
          <w:p>
            <w:pPr>
              <w:pStyle w:val="TableText"/>
            </w:pPr>
            <w:r>
              <w:t xml:space="preserve">The authors declare no conflicts of interest. </w:t>
            </w:r>
            <w:r>
              <w:rPr>
                <w:i/>
                <w:color w:val="C00000"/>
              </w:rPr>
              <w:t xml:space="preserve">[Or describe them; every author also completes the ICMJE disclosure form.]</w:t>
            </w:r>
          </w:p>
        </w:tc>
      </w:tr>
      <w:tr>
        <w:trPr>
          <w:cantSplit/>
        </w:trPr>
        <w:tc>
          <w:tcPr>
            <w:tcW w:w="2891" w:type="dxa"/>
            <w:shd w:val="clear" w:color="auto" w:fill="F2E9EA"/>
          </w:tcPr>
          <w:p>
            <w:pPr>
              <w:pStyle w:val="TableText"/>
            </w:pPr>
            <w:r>
              <w:rPr>
                <w:b/>
              </w:rPr>
              <w:t xml:space="preserve">Funding</w:t>
            </w:r>
          </w:p>
        </w:tc>
        <w:tc>
          <w:tcPr>
            <w:tcW w:w="6746" w:type="dxa"/>
          </w:tcPr>
          <w:p>
            <w:pPr>
              <w:pStyle w:val="TableText"/>
            </w:pPr>
            <w:r>
              <w:rPr>
                <w:i/>
                <w:color w:val="C00000"/>
              </w:rPr>
              <w:t xml:space="preserve">[Funder, grant number and the funder's role / This research received no specific funding.]</w:t>
            </w:r>
          </w:p>
        </w:tc>
      </w:tr>
      <w:tr>
        <w:trPr>
          <w:cantSplit/>
        </w:trPr>
        <w:tc>
          <w:tcPr>
            <w:tcW w:w="2891" w:type="dxa"/>
            <w:shd w:val="clear" w:color="auto" w:fill="F2E9EA"/>
          </w:tcPr>
          <w:p>
            <w:pPr>
              <w:pStyle w:val="TableText"/>
            </w:pPr>
            <w:r>
              <w:rPr>
                <w:b/>
              </w:rPr>
              <w:t xml:space="preserve">Author contributions</w:t>
            </w:r>
          </w:p>
        </w:tc>
        <w:tc>
          <w:tcPr>
            <w:tcW w:w="6746" w:type="dxa"/>
          </w:tcPr>
          <w:p>
            <w:pPr>
              <w:pStyle w:val="TableText"/>
            </w:pPr>
            <w:r>
              <w:rPr>
                <w:i/>
                <w:color w:val="C00000"/>
              </w:rPr>
              <w:t xml:space="preserve">[CRediT roles of each author, e.g. A.B.: Conceptualization, Methodology, Writing – original draft.]</w:t>
            </w:r>
          </w:p>
        </w:tc>
      </w:tr>
      <w:tr>
        <w:trPr>
          <w:cantSplit/>
        </w:trPr>
        <w:tc>
          <w:tcPr>
            <w:tcW w:w="2891" w:type="dxa"/>
            <w:shd w:val="clear" w:color="auto" w:fill="F2E9EA"/>
          </w:tcPr>
          <w:p>
            <w:pPr>
              <w:pStyle w:val="TableText"/>
            </w:pPr>
            <w:r>
              <w:rPr>
                <w:b/>
              </w:rPr>
              <w:t xml:space="preserve">Data availability</w:t>
            </w:r>
          </w:p>
        </w:tc>
        <w:tc>
          <w:tcPr>
            <w:tcW w:w="6746" w:type="dxa"/>
          </w:tcPr>
          <w:p>
            <w:pPr>
              <w:pStyle w:val="TableText"/>
            </w:pPr>
            <w:r>
              <w:rPr>
                <w:i/>
                <w:color w:val="C00000"/>
              </w:rPr>
              <w:t xml:space="preserve">[Where the data can be found, or how readers can request them.]</w:t>
            </w:r>
          </w:p>
        </w:tc>
      </w:tr>
      <w:tr>
        <w:trPr>
          <w:cantSplit/>
        </w:trPr>
        <w:tc>
          <w:tcPr>
            <w:tcW w:w="2891" w:type="dxa"/>
            <w:shd w:val="clear" w:color="auto" w:fill="F2E9EA"/>
          </w:tcPr>
          <w:p>
            <w:pPr>
              <w:pStyle w:val="TableText"/>
            </w:pPr>
            <w:r>
              <w:rPr>
                <w:b/>
              </w:rPr>
              <w:t xml:space="preserve">Use of generative AI</w:t>
            </w:r>
          </w:p>
        </w:tc>
        <w:tc>
          <w:tcPr>
            <w:tcW w:w="6746" w:type="dxa"/>
          </w:tcPr>
          <w:p>
            <w:pPr>
              <w:pStyle w:val="TableText"/>
            </w:pPr>
            <w:r>
              <w:rPr>
                <w:i/>
                <w:color w:val="C00000"/>
              </w:rPr>
              <w:t xml:space="preserve">[No generative AI tools were used. / Name the tool, its purpose and how the output was checked.]</w:t>
            </w:r>
          </w:p>
        </w:tc>
      </w:tr>
      <w:tr>
        <w:trPr>
          <w:cantSplit/>
        </w:trPr>
        <w:tc>
          <w:tcPr>
            <w:tcW w:w="2891" w:type="dxa"/>
            <w:shd w:val="clear" w:color="auto" w:fill="F2E9EA"/>
          </w:tcPr>
          <w:p>
            <w:pPr>
              <w:pStyle w:val="TableText"/>
            </w:pPr>
            <w:r>
              <w:rPr>
                <w:b/>
              </w:rPr>
              <w:t xml:space="preserve">Clinical trial registration</w:t>
            </w:r>
          </w:p>
        </w:tc>
        <w:tc>
          <w:tcPr>
            <w:tcW w:w="6746" w:type="dxa"/>
          </w:tcPr>
          <w:p>
            <w:pPr>
              <w:pStyle w:val="TableText"/>
            </w:pPr>
            <w:r>
              <w:rPr>
                <w:i/>
                <w:color w:val="C00000"/>
              </w:rPr>
              <w:t xml:space="preserve">[Registry and number, if applicable]</w:t>
            </w:r>
          </w:p>
        </w:tc>
      </w:tr>
      <w:tr>
        <w:trPr>
          <w:cantSplit/>
        </w:trPr>
        <w:tc>
          <w:tcPr>
            <w:tcW w:w="2891" w:type="dxa"/>
            <w:shd w:val="clear" w:color="auto" w:fill="F2E9EA"/>
          </w:tcPr>
          <w:p>
            <w:pPr>
              <w:pStyle w:val="TableText"/>
            </w:pPr>
            <w:r>
              <w:rPr>
                <w:b/>
              </w:rPr>
              <w:t xml:space="preserve">Preprint</w:t>
            </w:r>
          </w:p>
        </w:tc>
        <w:tc>
          <w:tcPr>
            <w:tcW w:w="6746" w:type="dxa"/>
          </w:tcPr>
          <w:p>
            <w:pPr>
              <w:pStyle w:val="TableText"/>
            </w:pPr>
            <w:r>
              <w:rPr>
                <w:i/>
                <w:color w:val="C00000"/>
              </w:rPr>
              <w:t xml:space="preserve">[Link to the preprint, if any]</w:t>
            </w:r>
          </w:p>
        </w:tc>
      </w:tr>
      <w:tr>
        <w:trPr>
          <w:cantSplit/>
        </w:trPr>
        <w:tc>
          <w:tcPr>
            <w:tcW w:w="2891" w:type="dxa"/>
            <w:shd w:val="clear" w:color="auto" w:fill="F2E9EA"/>
          </w:tcPr>
          <w:p>
            <w:pPr>
              <w:pStyle w:val="TableText"/>
            </w:pPr>
            <w:r>
              <w:rPr>
                <w:b/>
              </w:rPr>
              <w:t xml:space="preserve">Acknowledgements</w:t>
            </w:r>
          </w:p>
        </w:tc>
        <w:tc>
          <w:tcPr>
            <w:tcW w:w="6746" w:type="dxa"/>
          </w:tcPr>
          <w:p>
            <w:pPr>
              <w:pStyle w:val="TableText"/>
            </w:pPr>
            <w:r>
              <w:rPr>
                <w:i/>
                <w:color w:val="C00000"/>
              </w:rPr>
              <w:t xml:space="preserve">[Contributors who do not meet the authorship criteria, including writing assistance and its funding]</w:t>
            </w:r>
          </w:p>
        </w:tc>
      </w:tr>
    </w:tbl>
    <w:p/>
    <w:sectPr>
      <w:headerReference w:type="default" r:id="rIdH"/>
      <w:footerReference w:type="default" r:id="rIdF"/>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D0D3D9"/>
      </w:pBdr>
      <w:tabs>
        <w:tab w:val="right" w:pos="9638"/>
      </w:tabs>
      <w:spacing w:after="0"/>
    </w:pPr>
    <w:r>
      <w:rPr>
        <w:b/>
        <w:color w:val="7A1F2E"/>
        <w:sz w:val="16"/>
      </w:rPr>
      <w:t xml:space="preserve">The Ulutas Medical Journal</w:t>
    </w:r>
    <w:r>
      <w:rPr>
        <w:color w:val="6B6F78"/>
        <w:sz w:val="16"/>
      </w:rPr>
      <w:t xml:space="preserve">  ·  Title page template</w:t>
    </w:r>
    <w:r>
      <w:tab/>
    </w:r>
    <w:r>
      <w:rPr>
        <w:color w:val="6B6F78"/>
        <w:sz w:val="16"/>
      </w:rPr>
      <w:t xml:space="preserve">Page </w:t>
    </w:r>
    <w:fldSimple w:instr=" PAGE ">
      <w:r>
        <w:rPr>
          <w:color w:val="6B6F78"/>
          <w:sz w:val="16"/>
        </w:rPr>
        <w:t>1</w:t>
      </w:r>
    </w:fldSimple>
    <w:r>
      <w:rPr>
        <w:color w:val="6B6F78"/>
        <w:sz w:val="16"/>
      </w:rPr>
      <w:t xml:space="preserve"> of </w:t>
    </w:r>
    <w:fldSimple w:instr=" NUMPAGES ">
      <w:r>
        <w:rPr>
          <w:color w:val="6B6F78"/>
          <w:sz w:val="16"/>
        </w:rP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638" w:type="dxa"/>
      <w:tblBorders>
        <w:top w:val="nil"/>
        <w:left w:val="nil"/>
        <w:bottom w:val="single" w:sz="8" w:space="0" w:color="7A1F2E"/>
        <w:right w:val="nil"/>
        <w:insideH w:val="nil"/>
        <w:insideV w:val="nil"/>
      </w:tblBorders>
      <w:tblLayout w:type="fixed"/>
      <w:tblCellMar>
        <w:left w:w="0" w:type="dxa"/>
        <w:bottom w:w="80" w:type="dxa"/>
        <w:right w:w="0" w:type="dxa"/>
      </w:tblCellMar>
    </w:tblPr>
    <w:tblGrid>
      <w:gridCol w:w="4819"/>
      <w:gridCol w:w="4819"/>
    </w:tblGrid>
    <w:tr>
      <w:tc>
        <w:tcPr>
          <w:tcW w:w="4819" w:type="dxa"/>
          <w:vAlign w:val="bottom"/>
        </w:tcPr>
        <w:p>
          <w:pPr>
            <w:spacing w:after="0"/>
          </w:pPr>
          <w:r>
            <w:drawing>
              <wp:inline distT="0" distB="0" distL="0" distR="0">
                <wp:extent cx="1512000" cy="469980"/>
                <wp:docPr id="1" name="Logo" descr="The Ulutas Medical Journal logo"/>
                <a:graphic>
                  <a:graphicData uri="http://schemas.openxmlformats.org/drawingml/2006/picture">
                    <pic:pic>
                      <pic:nvPicPr>
                        <pic:cNvPr id="1" name="logo"/>
                        <pic:cNvPicPr/>
                      </pic:nvPicPr>
                      <pic:blipFill>
                        <a:blip r:embed="rIdLogo"/>
                        <a:stretch>
                          <a:fillRect/>
                        </a:stretch>
                      </pic:blipFill>
                      <pic:spPr>
                        <a:xfrm>
                          <a:off x="0" y="0"/>
                          <a:ext cx="1512000" cy="469980"/>
                        </a:xfrm>
                        <a:prstGeom prst="rect">
                          <a:avLst/>
                        </a:prstGeom>
                      </pic:spPr>
                    </pic:pic>
                  </a:graphicData>
                </a:graphic>
              </wp:inline>
            </w:drawing>
          </w:r>
        </w:p>
      </w:tc>
      <w:tc>
        <w:tcPr>
          <w:tcW w:w="4819" w:type="dxa"/>
          <w:vAlign w:val="bottom"/>
        </w:tcPr>
        <w:p>
          <w:pPr>
            <w:spacing w:after="0" w:line="240" w:lineRule="auto"/>
            <w:jc w:val="right"/>
          </w:pPr>
          <w:r>
            <w:rPr>
              <w:b/>
              <w:caps/>
              <w:color w:val="7A1F2E"/>
              <w:spacing w:val="20"/>
              <w:sz w:val="16"/>
            </w:rPr>
            <w:t xml:space="preserve">The Ulutas Medical Journal</w:t>
          </w:r>
        </w:p>
        <w:p>
          <w:pPr>
            <w:spacing w:after="0" w:line="240" w:lineRule="auto"/>
            <w:jc w:val="right"/>
          </w:pPr>
          <w:r>
            <w:rPr>
              <w:color w:val="6B6F78"/>
              <w:sz w:val="15"/>
            </w:rPr>
            <w:t xml:space="preserve">ISSN 2149-0430 · e-ISSN 2149-388X</w:t>
          </w:r>
        </w:p>
        <w:p>
          <w:pPr>
            <w:spacing w:after="0" w:line="240" w:lineRule="auto"/>
            <w:jc w:val="right"/>
          </w:pPr>
          <w:r>
            <w:rPr>
              <w:color w:val="6B6F78"/>
              <w:sz w:val="15"/>
            </w:rPr>
            <w:t xml:space="preserve">editor-in-chief@ulutasmedicaljournal.com</w:t>
          </w:r>
        </w:p>
      </w:tc>
    </w:tr>
  </w:tbl>
  <w:p>
    <w:pPr>
      <w:spacing w:before="0" w:after="0" w:line="120" w:lineRule="exact"/>
      <w:rPr>
        <w:sz w:val="4"/>
      </w:rPr>
    </w:pPr>
  </w:p>
</w:hdr>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Times New Roman" w:hAnsi="Times New Roman" w:cs="Times New Roman" w:eastAsia="Times New Roman"/>
        <w:sz w:val="21"/>
        <w:szCs w:val="21"/>
        <w:lang w:val="en-GB"/>
      </w:rPr>
    </w:rPrDefault>
    <w:pPrDefault>
      <w:pPr>
        <w:spacing w:after="120" w:line="276" w:lineRule="auto"/>
      </w:pPr>
    </w:pPrDefault>
  </w:docDefaults>
  <w:style w:type="paragraph" w:styleId="Normal">
    <w:name w:val="Normal"/>
    <w:qFormat/>
  </w:style>
  <w:style w:type="paragraph" w:styleId="Title">
    <w:name w:val="Title"/>
    <w:basedOn w:val="Normal"/>
    <w:qFormat/>
    <w:pPr>
      <w:spacing w:before="120" w:after="40" w:line="240" w:lineRule="auto"/>
    </w:pPr>
    <w:rPr>
      <w:b/>
      <w:smallCaps/>
      <w:color w:val="7A1F2E"/>
      <w:spacing w:val="20"/>
      <w:sz w:val="36"/>
      <w:szCs w:val="36"/>
    </w:rPr>
  </w:style>
  <w:style w:type="paragraph" w:styleId="Intro">
    <w:name w:val="Intro"/>
    <w:basedOn w:val="Normal"/>
    <w:qFormat/>
    <w:pPr>
      <w:spacing w:after="200"/>
    </w:pPr>
    <w:rPr>
      <w:color w:val="333840"/>
    </w:rPr>
  </w:style>
  <w:style w:type="paragraph" w:styleId="Heading1">
    <w:name w:val="heading 1"/>
    <w:basedOn w:val="Normal"/>
    <w:qFormat/>
    <w:pPr>
      <w:keepNext/>
      <w:spacing w:before="280" w:after="100"/>
      <w:outlineLvl w:val="0"/>
    </w:pPr>
    <w:rPr>
      <w:b/>
      <w:color w:val="7A1F2E"/>
      <w:sz w:val="25"/>
    </w:rPr>
  </w:style>
  <w:style w:type="paragraph" w:styleId="Heading2">
    <w:name w:val="heading 2"/>
    <w:basedOn w:val="Normal"/>
    <w:qFormat/>
    <w:pPr>
      <w:keepNext/>
      <w:spacing w:before="200" w:after="80"/>
      <w:outlineLvl w:val="1"/>
    </w:pPr>
    <w:rPr>
      <w:b/>
      <w:color w:val="7A1F2E"/>
      <w:sz w:val="22"/>
    </w:rPr>
  </w:style>
  <w:style w:type="paragraph" w:styleId="Guidance">
    <w:name w:val="Guidance"/>
    <w:basedOn w:val="Normal"/>
    <w:qFormat/>
    <w:pPr>
      <w:pBdr>
        <w:left w:val="single" w:sz="18" w:space="6" w:color="7A1F2E"/>
      </w:pBdr>
      <w:shd w:val="clear" w:color="auto" w:fill="F2E9EA"/>
      <w:spacing w:before="60" w:after="160" w:line="264" w:lineRule="auto"/>
      <w:ind w:left="170"/>
    </w:pPr>
    <w:rPr>
      <w:sz w:val="18"/>
    </w:rPr>
  </w:style>
  <w:style w:type="paragraph" w:styleId="ListItem">
    <w:name w:val="List item"/>
    <w:basedOn w:val="Normal"/>
    <w:qFormat/>
    <w:pPr>
      <w:tabs>
        <w:tab w:val="left" w:pos="397"/>
      </w:tabs>
      <w:spacing w:after="80"/>
      <w:ind w:left="397" w:hanging="397"/>
    </w:pPr>
  </w:style>
  <w:style w:type="paragraph" w:styleId="TableText">
    <w:name w:val="Table text"/>
    <w:basedOn w:val="Normal"/>
    <w:qFormat/>
    <w:pPr>
      <w:spacing w:after="0" w:line="252" w:lineRule="auto"/>
    </w:pPr>
    <w:rPr>
      <w:sz w:val="19"/>
    </w:rPr>
  </w:style>
  <w:style w:type="character" w:styleId="Hyperlink">
    <w:name w:val="Hyperlink"/>
    <w:qFormat/>
    <w:rPr>
      <w:color w:val="1F5FA8"/>
      <w:u w:val="single"/>
    </w:r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H" Type="http://schemas.openxmlformats.org/officeDocument/2006/relationships/header" Target="header1.xml"/><Relationship Id="rIdF" Type="http://schemas.openxmlformats.org/officeDocument/2006/relationships/footer" Target="footer1.xm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core.xml><?xml version="1.0" encoding="utf-8"?>
<cp:coreProperties xmlns:cp="http://schemas.openxmlformats.org/package/2006/metadata/core-properties" xmlns:dc="http://purl.org/dc/elements/1.1/" xmlns:dcterms="http://purl.org/dc/terms/" xmlns:xsi="http://www.w3.org/2001/XMLSchema-instance">
  <dc:title>Title page template</dc:title>
  <dc:creator>The Ulutas Medical Journal</dc:creator>
  <cp:lastModifiedBy>The Ulutas Medical Journal</cp:lastModifiedBy>
  <dcterms:created xsi:type="dcterms:W3CDTF">2026-11-01T16:09:32Z</dcterms:created>
</cp:coreProperties>
</file>